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E6B4" w14:textId="32B24866" w:rsidR="003619B4" w:rsidRPr="00B43609" w:rsidRDefault="00B43609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B43609">
        <w:rPr>
          <w:rFonts w:ascii="TitilliumText22L Lt" w:eastAsia="TitilliumText22L Lt" w:hAnsi="TitilliumText22L Lt" w:cs="TitilliumText22L Lt"/>
          <w:b/>
          <w:sz w:val="28"/>
        </w:rPr>
        <w:t xml:space="preserve">OfficeLUX RAYET 2.0 </w:t>
      </w:r>
      <w:r w:rsidR="00AE6BCF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Pr="00B43609">
        <w:rPr>
          <w:rFonts w:ascii="TitilliumText22L Lt" w:eastAsia="TitilliumText22L Lt" w:hAnsi="TitilliumText22L Lt" w:cs="TitilliumText22L Lt"/>
          <w:b/>
          <w:sz w:val="28"/>
        </w:rPr>
        <w:t xml:space="preserve">60 </w:t>
      </w:r>
      <w:r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Pr="00B43609">
        <w:rPr>
          <w:rFonts w:ascii="TitilliumText22L Lt" w:eastAsia="TitilliumText22L Lt" w:hAnsi="TitilliumText22L Lt" w:cs="TitilliumText22L Lt"/>
          <w:b/>
          <w:sz w:val="28"/>
        </w:rPr>
        <w:t xml:space="preserve"> 90 x 100°</w:t>
      </w:r>
    </w:p>
    <w:p w14:paraId="1E994B47" w14:textId="77777777" w:rsidR="003619B4" w:rsidRPr="00B43609" w:rsidRDefault="00B43609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B43609">
        <w:rPr>
          <w:rFonts w:ascii="TitilliumText22L Lt" w:eastAsia="TitilliumText22L Lt" w:hAnsi="TitilliumText22L Lt" w:cs="TitilliumText22L Lt"/>
          <w:bCs/>
          <w:sz w:val="28"/>
        </w:rPr>
        <w:t>Artikelnummer: 126090400138</w:t>
      </w:r>
    </w:p>
    <w:p w14:paraId="79E9ABFF" w14:textId="77777777" w:rsidR="003619B4" w:rsidRDefault="003619B4">
      <w:pPr>
        <w:rPr>
          <w:rFonts w:ascii="TitilliumText22L Lt" w:eastAsia="TitilliumText22L Lt" w:hAnsi="TitilliumText22L Lt" w:cs="TitilliumText22L Lt"/>
          <w:b/>
        </w:rPr>
      </w:pPr>
    </w:p>
    <w:p w14:paraId="1478413D" w14:textId="7B2AA2D2" w:rsidR="003619B4" w:rsidRDefault="00B43609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9.000 lm | 57 W| 1.450 mm</w:t>
      </w:r>
    </w:p>
    <w:p w14:paraId="646B6E57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0874EDC1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08D1B90B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70B489C0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591571C6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26BAAFD8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710BC3E1" w14:textId="77777777" w:rsidR="00B43609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Flächige, homogene Ausleuchtung.</w:t>
      </w:r>
    </w:p>
    <w:p w14:paraId="7960B820" w14:textId="45052290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0E849020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158 lm/W, gute Farbwiedergabe.</w:t>
      </w:r>
    </w:p>
    <w:p w14:paraId="0E99CFB4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3DC1E915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5317A96A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4DCB18BB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038093E1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76B5DF53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3A456305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12F49800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4C780207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2F2B211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23A602C1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32C47204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3556DD5E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607737C9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90 x 100°</w:t>
      </w:r>
    </w:p>
    <w:p w14:paraId="58A415A6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29DF7645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7CC8FD4B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45AA2A58" w14:textId="70CB562A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4.046 cd</w:t>
      </w:r>
    </w:p>
    <w:p w14:paraId="2C2754CD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180</w:t>
      </w:r>
    </w:p>
    <w:p w14:paraId="7BED0659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4F198848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218E070D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0B14FD8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158 lm/W</w:t>
      </w:r>
    </w:p>
    <w:p w14:paraId="0D50EE4F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57 W</w:t>
      </w:r>
    </w:p>
    <w:p w14:paraId="74D30232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9.000 lm</w:t>
      </w:r>
    </w:p>
    <w:p w14:paraId="5E082C87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7AA11453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1095B9D4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5B06AF4A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A7F8958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79C4B82D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0ADA93EE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7E69D56B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3D2D6068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10D85D69" w14:textId="77777777" w:rsidR="003619B4" w:rsidRDefault="00B43609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578440A3" w14:textId="77777777" w:rsidR="003619B4" w:rsidRDefault="003619B4">
      <w:pPr>
        <w:rPr>
          <w:rFonts w:ascii="TitilliumText22L Lt" w:eastAsia="TitilliumText22L Lt" w:hAnsi="TitilliumText22L Lt" w:cs="TitilliumText22L Lt"/>
        </w:rPr>
      </w:pPr>
    </w:p>
    <w:p w14:paraId="117A7A8F" w14:textId="77777777" w:rsidR="00AE6BCF" w:rsidRDefault="00AE6BCF" w:rsidP="00AE6BC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1B81A704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7F11467" w14:textId="529A9EAD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56A885FD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1A291B32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605104D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7B4F2A38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71394CA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353FD955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6D816473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17F77010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0A92D907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3E9C9266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17A91704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4CE4C4A0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7F581599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714188DD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7A2C70E8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15F46068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5B232D74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F939367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0B8AD593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68302551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1A14881E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20B6ABC3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1AE8088C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529C98E2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5CA1EE84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4B4824AE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29B4022D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79C43F74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3619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9B4"/>
    <w:rsid w:val="003619B4"/>
    <w:rsid w:val="00AE6BCF"/>
    <w:rsid w:val="00B4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1BE5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3</cp:revision>
  <dcterms:created xsi:type="dcterms:W3CDTF">2022-03-21T15:58:00Z</dcterms:created>
  <dcterms:modified xsi:type="dcterms:W3CDTF">2022-03-24T15:32:00Z</dcterms:modified>
</cp:coreProperties>
</file>